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3C4" w14:textId="77777777" w:rsidR="00DF10B9" w:rsidRPr="00747E9A" w:rsidRDefault="00985EDD" w:rsidP="00C638BD">
      <w:pPr>
        <w:pStyle w:val="Heading1"/>
        <w:rPr>
          <w:sz w:val="20"/>
          <w:szCs w:val="20"/>
        </w:rPr>
      </w:pPr>
      <w:r>
        <w:rPr>
          <w:sz w:val="20"/>
          <w:szCs w:val="20"/>
        </w:rPr>
        <w:t>Australian House &amp; Garden Top 50 Rooms Reacher’s Choice</w:t>
      </w:r>
      <w:r w:rsidR="00DF10B9" w:rsidRPr="00747E9A">
        <w:rPr>
          <w:sz w:val="20"/>
          <w:szCs w:val="20"/>
        </w:rPr>
        <w:t xml:space="preserve"> Blanket Terms &amp; Conditions ("Conditions of Entry")</w:t>
      </w:r>
    </w:p>
    <w:tbl>
      <w:tblPr>
        <w:tblStyle w:val="TableGrid"/>
        <w:tblW w:w="0" w:type="auto"/>
        <w:tblLook w:val="04A0" w:firstRow="1" w:lastRow="0" w:firstColumn="1" w:lastColumn="0" w:noHBand="0" w:noVBand="1"/>
      </w:tblPr>
      <w:tblGrid>
        <w:gridCol w:w="1253"/>
        <w:gridCol w:w="9275"/>
      </w:tblGrid>
      <w:tr w:rsidR="00394BE9" w:rsidRPr="00747E9A" w14:paraId="14F38DA3" w14:textId="77777777" w:rsidTr="00284FE3">
        <w:tc>
          <w:tcPr>
            <w:tcW w:w="10754" w:type="dxa"/>
            <w:gridSpan w:val="2"/>
          </w:tcPr>
          <w:p w14:paraId="69F5C781" w14:textId="77777777" w:rsidR="00394BE9" w:rsidRPr="00747E9A" w:rsidRDefault="0038572A">
            <w:pPr>
              <w:jc w:val="center"/>
              <w:rPr>
                <w:sz w:val="20"/>
                <w:szCs w:val="20"/>
              </w:rPr>
            </w:pPr>
            <w:r w:rsidRPr="00747E9A">
              <w:rPr>
                <w:b/>
                <w:sz w:val="20"/>
                <w:szCs w:val="20"/>
              </w:rPr>
              <w:t>Schedule</w:t>
            </w:r>
          </w:p>
        </w:tc>
      </w:tr>
      <w:tr w:rsidR="00394BE9" w:rsidRPr="00747E9A" w14:paraId="22AA920E" w14:textId="77777777" w:rsidTr="00284FE3">
        <w:tc>
          <w:tcPr>
            <w:tcW w:w="1253" w:type="dxa"/>
          </w:tcPr>
          <w:p w14:paraId="5E8D5DA9" w14:textId="77777777" w:rsidR="00394BE9" w:rsidRPr="00747E9A" w:rsidRDefault="0038572A">
            <w:pPr>
              <w:rPr>
                <w:sz w:val="20"/>
                <w:szCs w:val="20"/>
              </w:rPr>
            </w:pPr>
            <w:r w:rsidRPr="00747E9A">
              <w:rPr>
                <w:b/>
                <w:sz w:val="20"/>
                <w:szCs w:val="20"/>
              </w:rPr>
              <w:t xml:space="preserve">Promotion: </w:t>
            </w:r>
          </w:p>
        </w:tc>
        <w:tc>
          <w:tcPr>
            <w:tcW w:w="9501" w:type="dxa"/>
          </w:tcPr>
          <w:p w14:paraId="704F061E" w14:textId="77777777" w:rsidR="00394BE9" w:rsidRPr="00747E9A" w:rsidRDefault="00985EDD">
            <w:pPr>
              <w:rPr>
                <w:sz w:val="20"/>
                <w:szCs w:val="20"/>
              </w:rPr>
            </w:pPr>
            <w:r>
              <w:rPr>
                <w:sz w:val="20"/>
                <w:szCs w:val="20"/>
              </w:rPr>
              <w:t>Are</w:t>
            </w:r>
            <w:r w:rsidR="0038572A" w:rsidRPr="00747E9A">
              <w:rPr>
                <w:sz w:val="20"/>
                <w:szCs w:val="20"/>
              </w:rPr>
              <w:t xml:space="preserve"> Marketing Blanket</w:t>
            </w:r>
          </w:p>
        </w:tc>
      </w:tr>
      <w:tr w:rsidR="00394BE9" w:rsidRPr="00747E9A" w14:paraId="751CA7B0" w14:textId="77777777" w:rsidTr="00284FE3">
        <w:tc>
          <w:tcPr>
            <w:tcW w:w="1253" w:type="dxa"/>
          </w:tcPr>
          <w:p w14:paraId="04B1DEF5" w14:textId="77777777" w:rsidR="00394BE9" w:rsidRPr="00747E9A" w:rsidRDefault="0038572A">
            <w:pPr>
              <w:rPr>
                <w:sz w:val="20"/>
                <w:szCs w:val="20"/>
              </w:rPr>
            </w:pPr>
            <w:r w:rsidRPr="00747E9A">
              <w:rPr>
                <w:b/>
                <w:sz w:val="20"/>
                <w:szCs w:val="20"/>
              </w:rPr>
              <w:t xml:space="preserve">Promoter: </w:t>
            </w:r>
          </w:p>
        </w:tc>
        <w:tc>
          <w:tcPr>
            <w:tcW w:w="9501" w:type="dxa"/>
          </w:tcPr>
          <w:p w14:paraId="36C31580" w14:textId="77777777" w:rsidR="00394BE9" w:rsidRPr="00747E9A" w:rsidRDefault="00985EDD" w:rsidP="00A130C2">
            <w:pPr>
              <w:rPr>
                <w:sz w:val="20"/>
                <w:szCs w:val="20"/>
              </w:rPr>
            </w:pPr>
            <w:r>
              <w:rPr>
                <w:sz w:val="20"/>
                <w:szCs w:val="20"/>
              </w:rPr>
              <w:t>Are</w:t>
            </w:r>
            <w:r w:rsidR="0038572A" w:rsidRPr="00747E9A">
              <w:rPr>
                <w:sz w:val="20"/>
                <w:szCs w:val="20"/>
              </w:rPr>
              <w:t xml:space="preserve"> Media Pty L</w:t>
            </w:r>
            <w:r w:rsidR="00BC1625">
              <w:rPr>
                <w:sz w:val="20"/>
                <w:szCs w:val="20"/>
              </w:rPr>
              <w:t>imited</w:t>
            </w:r>
            <w:r w:rsidR="0038572A" w:rsidRPr="00747E9A">
              <w:rPr>
                <w:sz w:val="20"/>
                <w:szCs w:val="20"/>
              </w:rPr>
              <w:t xml:space="preserve"> ABN 18 053 273 546, 54 Park Street, Sydney, NSW 2000, Australia. Ph: 02 </w:t>
            </w:r>
            <w:r w:rsidR="00A130C2">
              <w:rPr>
                <w:sz w:val="20"/>
                <w:szCs w:val="20"/>
              </w:rPr>
              <w:t>9282</w:t>
            </w:r>
            <w:r w:rsidR="0038572A" w:rsidRPr="00747E9A">
              <w:rPr>
                <w:sz w:val="20"/>
                <w:szCs w:val="20"/>
              </w:rPr>
              <w:t xml:space="preserve"> 8000</w:t>
            </w:r>
          </w:p>
        </w:tc>
      </w:tr>
      <w:tr w:rsidR="00394BE9" w:rsidRPr="00747E9A" w14:paraId="4C98F59C" w14:textId="77777777" w:rsidTr="00284FE3">
        <w:tc>
          <w:tcPr>
            <w:tcW w:w="1253" w:type="dxa"/>
          </w:tcPr>
          <w:p w14:paraId="675A031F" w14:textId="77777777" w:rsidR="00394BE9" w:rsidRPr="00747E9A" w:rsidRDefault="0038572A">
            <w:pPr>
              <w:rPr>
                <w:sz w:val="20"/>
                <w:szCs w:val="20"/>
              </w:rPr>
            </w:pPr>
            <w:r w:rsidRPr="00747E9A">
              <w:rPr>
                <w:b/>
                <w:sz w:val="20"/>
                <w:szCs w:val="20"/>
              </w:rPr>
              <w:t>Promotional Period:</w:t>
            </w:r>
          </w:p>
        </w:tc>
        <w:tc>
          <w:tcPr>
            <w:tcW w:w="9501" w:type="dxa"/>
          </w:tcPr>
          <w:p w14:paraId="0336A398" w14:textId="50CE46B1" w:rsidR="00394BE9" w:rsidRPr="00747E9A" w:rsidRDefault="0038572A">
            <w:pPr>
              <w:rPr>
                <w:sz w:val="20"/>
                <w:szCs w:val="20"/>
              </w:rPr>
            </w:pPr>
            <w:r w:rsidRPr="00747E9A">
              <w:rPr>
                <w:b/>
                <w:sz w:val="20"/>
                <w:szCs w:val="20"/>
              </w:rPr>
              <w:t xml:space="preserve">Start date: </w:t>
            </w:r>
            <w:r w:rsidR="00985EDD">
              <w:rPr>
                <w:sz w:val="20"/>
                <w:szCs w:val="20"/>
              </w:rPr>
              <w:t>2</w:t>
            </w:r>
            <w:r w:rsidR="009511F4">
              <w:rPr>
                <w:sz w:val="20"/>
                <w:szCs w:val="20"/>
              </w:rPr>
              <w:t>5</w:t>
            </w:r>
            <w:r w:rsidR="00985EDD">
              <w:rPr>
                <w:sz w:val="20"/>
                <w:szCs w:val="20"/>
              </w:rPr>
              <w:t>/</w:t>
            </w:r>
            <w:r w:rsidR="009511F4">
              <w:rPr>
                <w:sz w:val="20"/>
                <w:szCs w:val="20"/>
              </w:rPr>
              <w:t>1</w:t>
            </w:r>
            <w:r w:rsidR="00985EDD">
              <w:rPr>
                <w:sz w:val="20"/>
                <w:szCs w:val="20"/>
              </w:rPr>
              <w:t xml:space="preserve">0/2021 </w:t>
            </w:r>
            <w:r w:rsidRPr="00747E9A">
              <w:rPr>
                <w:sz w:val="20"/>
                <w:szCs w:val="20"/>
              </w:rPr>
              <w:t xml:space="preserve">at </w:t>
            </w:r>
            <w:r w:rsidR="00985EDD">
              <w:rPr>
                <w:sz w:val="20"/>
                <w:szCs w:val="20"/>
              </w:rPr>
              <w:t>9:00am</w:t>
            </w:r>
          </w:p>
          <w:p w14:paraId="622E9DD6" w14:textId="36BA5936" w:rsidR="001962FD" w:rsidRDefault="0038572A">
            <w:pPr>
              <w:rPr>
                <w:sz w:val="20"/>
                <w:szCs w:val="20"/>
              </w:rPr>
            </w:pPr>
            <w:r w:rsidRPr="00747E9A">
              <w:rPr>
                <w:b/>
                <w:sz w:val="20"/>
                <w:szCs w:val="20"/>
              </w:rPr>
              <w:t xml:space="preserve">End date: </w:t>
            </w:r>
            <w:r w:rsidR="009511F4">
              <w:rPr>
                <w:sz w:val="20"/>
                <w:szCs w:val="20"/>
              </w:rPr>
              <w:t>30</w:t>
            </w:r>
            <w:r w:rsidR="00985EDD">
              <w:rPr>
                <w:sz w:val="20"/>
                <w:szCs w:val="20"/>
              </w:rPr>
              <w:t>/</w:t>
            </w:r>
            <w:r w:rsidR="009511F4">
              <w:rPr>
                <w:sz w:val="20"/>
                <w:szCs w:val="20"/>
              </w:rPr>
              <w:t>11</w:t>
            </w:r>
            <w:r w:rsidR="00985EDD">
              <w:rPr>
                <w:sz w:val="20"/>
                <w:szCs w:val="20"/>
              </w:rPr>
              <w:t>/2021</w:t>
            </w:r>
            <w:r w:rsidR="00E4463E" w:rsidRPr="00747E9A">
              <w:rPr>
                <w:sz w:val="20"/>
                <w:szCs w:val="20"/>
              </w:rPr>
              <w:t xml:space="preserve"> at </w:t>
            </w:r>
            <w:r w:rsidR="00985EDD">
              <w:rPr>
                <w:sz w:val="20"/>
                <w:szCs w:val="20"/>
              </w:rPr>
              <w:t>11:59pm</w:t>
            </w:r>
            <w:r w:rsidR="00E4463E" w:rsidRPr="00747E9A">
              <w:rPr>
                <w:sz w:val="20"/>
                <w:szCs w:val="20"/>
              </w:rPr>
              <w:t xml:space="preserve"> </w:t>
            </w:r>
          </w:p>
          <w:p w14:paraId="316A0D9C" w14:textId="77777777" w:rsidR="001962FD" w:rsidRPr="007670D6" w:rsidRDefault="001962FD">
            <w:pPr>
              <w:rPr>
                <w:sz w:val="20"/>
                <w:szCs w:val="20"/>
              </w:rPr>
            </w:pPr>
            <w:r>
              <w:rPr>
                <w:i/>
                <w:sz w:val="20"/>
                <w:szCs w:val="20"/>
              </w:rPr>
              <w:t xml:space="preserve">All times specified in these terms are in AEST/AEDT, as applicable in NSW, unless otherwise specified. </w:t>
            </w:r>
          </w:p>
        </w:tc>
      </w:tr>
      <w:tr w:rsidR="00394BE9" w:rsidRPr="00747E9A" w14:paraId="08BA1AD7" w14:textId="77777777" w:rsidTr="00284FE3">
        <w:tc>
          <w:tcPr>
            <w:tcW w:w="1253" w:type="dxa"/>
          </w:tcPr>
          <w:p w14:paraId="231336A5" w14:textId="77777777" w:rsidR="00394BE9" w:rsidRPr="00747E9A" w:rsidRDefault="0038572A">
            <w:pPr>
              <w:rPr>
                <w:sz w:val="20"/>
                <w:szCs w:val="20"/>
              </w:rPr>
            </w:pPr>
            <w:r w:rsidRPr="00747E9A">
              <w:rPr>
                <w:b/>
                <w:sz w:val="20"/>
                <w:szCs w:val="20"/>
              </w:rPr>
              <w:t xml:space="preserve">Eligible entrants: </w:t>
            </w:r>
          </w:p>
        </w:tc>
        <w:tc>
          <w:tcPr>
            <w:tcW w:w="9501" w:type="dxa"/>
          </w:tcPr>
          <w:p w14:paraId="33240AAB" w14:textId="77777777" w:rsidR="00394BE9" w:rsidRPr="00747E9A" w:rsidRDefault="0038572A">
            <w:pPr>
              <w:rPr>
                <w:sz w:val="20"/>
                <w:szCs w:val="20"/>
              </w:rPr>
            </w:pPr>
            <w:r w:rsidRPr="00747E9A">
              <w:rPr>
                <w:sz w:val="20"/>
                <w:szCs w:val="20"/>
              </w:rPr>
              <w:t>Entry is only open to Australian residents. Entrants under the age of 18 must have parent or legal guardian approval to enter.</w:t>
            </w:r>
          </w:p>
        </w:tc>
      </w:tr>
      <w:tr w:rsidR="00394BE9" w:rsidRPr="00747E9A" w14:paraId="49F1445D" w14:textId="77777777" w:rsidTr="00284FE3">
        <w:tc>
          <w:tcPr>
            <w:tcW w:w="1253" w:type="dxa"/>
          </w:tcPr>
          <w:p w14:paraId="66A45FFA" w14:textId="77777777" w:rsidR="00394BE9" w:rsidRPr="00747E9A" w:rsidRDefault="0038572A">
            <w:pPr>
              <w:rPr>
                <w:sz w:val="20"/>
                <w:szCs w:val="20"/>
              </w:rPr>
            </w:pPr>
            <w:r w:rsidRPr="00747E9A">
              <w:rPr>
                <w:b/>
                <w:sz w:val="20"/>
                <w:szCs w:val="20"/>
              </w:rPr>
              <w:t>How to Enter:</w:t>
            </w:r>
          </w:p>
        </w:tc>
        <w:tc>
          <w:tcPr>
            <w:tcW w:w="9501" w:type="dxa"/>
          </w:tcPr>
          <w:p w14:paraId="4B02EAA9" w14:textId="77777777" w:rsidR="00394BE9" w:rsidRPr="00747E9A" w:rsidRDefault="0038572A">
            <w:pPr>
              <w:rPr>
                <w:sz w:val="20"/>
                <w:szCs w:val="20"/>
              </w:rPr>
            </w:pPr>
            <w:r w:rsidRPr="00747E9A">
              <w:rPr>
                <w:sz w:val="20"/>
                <w:szCs w:val="20"/>
              </w:rPr>
              <w:t xml:space="preserve">To enter the Promotion, the entrant must visit </w:t>
            </w:r>
            <w:r w:rsidR="003D3EE2">
              <w:rPr>
                <w:sz w:val="20"/>
                <w:szCs w:val="20"/>
              </w:rPr>
              <w:t>the Competition Website (defined below)</w:t>
            </w:r>
            <w:r w:rsidRPr="00747E9A">
              <w:rPr>
                <w:sz w:val="20"/>
                <w:szCs w:val="20"/>
              </w:rPr>
              <w:t xml:space="preserve">; and fully complete and submit the online entry form with their personal details (first name, last name, email address, phone number and full address) during the Promotional Period. </w:t>
            </w:r>
          </w:p>
        </w:tc>
      </w:tr>
      <w:tr w:rsidR="003D3EE2" w:rsidRPr="00747E9A" w14:paraId="154E60F4" w14:textId="77777777" w:rsidTr="00284FE3">
        <w:tc>
          <w:tcPr>
            <w:tcW w:w="1253" w:type="dxa"/>
          </w:tcPr>
          <w:p w14:paraId="47D87E00" w14:textId="77777777" w:rsidR="003D3EE2" w:rsidRPr="00747E9A" w:rsidRDefault="003D3EE2">
            <w:pPr>
              <w:rPr>
                <w:b/>
                <w:sz w:val="20"/>
                <w:szCs w:val="20"/>
              </w:rPr>
            </w:pPr>
            <w:r>
              <w:rPr>
                <w:b/>
                <w:sz w:val="20"/>
                <w:szCs w:val="20"/>
              </w:rPr>
              <w:t>Competition Website:</w:t>
            </w:r>
          </w:p>
        </w:tc>
        <w:tc>
          <w:tcPr>
            <w:tcW w:w="9501" w:type="dxa"/>
          </w:tcPr>
          <w:p w14:paraId="57669426" w14:textId="77777777" w:rsidR="003D3EE2" w:rsidRPr="00747E9A" w:rsidRDefault="00AF1AA5" w:rsidP="00985EDD">
            <w:pPr>
              <w:rPr>
                <w:sz w:val="20"/>
                <w:szCs w:val="20"/>
              </w:rPr>
            </w:pPr>
            <w:r>
              <w:rPr>
                <w:rFonts w:ascii="Calibri" w:hAnsi="Calibri"/>
                <w:sz w:val="20"/>
                <w:szCs w:val="20"/>
              </w:rPr>
              <w:t>homestolove.com.au/top50vote</w:t>
            </w:r>
          </w:p>
        </w:tc>
      </w:tr>
      <w:tr w:rsidR="00394BE9" w:rsidRPr="00747E9A" w14:paraId="49C910A9" w14:textId="77777777" w:rsidTr="00284FE3">
        <w:tc>
          <w:tcPr>
            <w:tcW w:w="1253" w:type="dxa"/>
          </w:tcPr>
          <w:p w14:paraId="7AEA40BC" w14:textId="77777777" w:rsidR="00394BE9" w:rsidRPr="00747E9A" w:rsidRDefault="0038572A">
            <w:pPr>
              <w:rPr>
                <w:sz w:val="20"/>
                <w:szCs w:val="20"/>
              </w:rPr>
            </w:pPr>
            <w:r w:rsidRPr="00747E9A">
              <w:rPr>
                <w:b/>
                <w:sz w:val="20"/>
                <w:szCs w:val="20"/>
              </w:rPr>
              <w:t>Entries permitted:</w:t>
            </w:r>
          </w:p>
        </w:tc>
        <w:tc>
          <w:tcPr>
            <w:tcW w:w="9501" w:type="dxa"/>
          </w:tcPr>
          <w:p w14:paraId="07C2732C" w14:textId="77777777" w:rsidR="00394BE9" w:rsidRPr="00747E9A" w:rsidRDefault="0038572A">
            <w:pPr>
              <w:rPr>
                <w:sz w:val="20"/>
                <w:szCs w:val="20"/>
              </w:rPr>
            </w:pPr>
            <w:r w:rsidRPr="00747E9A">
              <w:rPr>
                <w:sz w:val="20"/>
                <w:szCs w:val="20"/>
              </w:rPr>
              <w:t xml:space="preserve">Only one (1) eligible entry per person </w:t>
            </w:r>
            <w:r w:rsidR="00185D76">
              <w:rPr>
                <w:sz w:val="20"/>
                <w:szCs w:val="20"/>
              </w:rPr>
              <w:t xml:space="preserve">and email address </w:t>
            </w:r>
            <w:r w:rsidRPr="00747E9A">
              <w:rPr>
                <w:sz w:val="20"/>
                <w:szCs w:val="20"/>
              </w:rPr>
              <w:t xml:space="preserve">will be accepted. By completing the entry method, the entrant will receive one (1) entry. </w:t>
            </w:r>
          </w:p>
        </w:tc>
      </w:tr>
      <w:tr w:rsidR="00394BE9" w:rsidRPr="00747E9A" w14:paraId="4DA1430A" w14:textId="77777777" w:rsidTr="00284FE3">
        <w:tc>
          <w:tcPr>
            <w:tcW w:w="1253" w:type="dxa"/>
          </w:tcPr>
          <w:p w14:paraId="41910DA5" w14:textId="77777777" w:rsidR="00394BE9" w:rsidRPr="00747E9A" w:rsidRDefault="0038572A">
            <w:pPr>
              <w:rPr>
                <w:sz w:val="20"/>
                <w:szCs w:val="20"/>
              </w:rPr>
            </w:pPr>
            <w:r w:rsidRPr="00747E9A">
              <w:rPr>
                <w:b/>
                <w:sz w:val="20"/>
                <w:szCs w:val="20"/>
              </w:rPr>
              <w:t xml:space="preserve">Total Prize Pool: </w:t>
            </w:r>
          </w:p>
        </w:tc>
        <w:tc>
          <w:tcPr>
            <w:tcW w:w="9501" w:type="dxa"/>
          </w:tcPr>
          <w:p w14:paraId="74C53C25" w14:textId="440E3EEA" w:rsidR="00394BE9" w:rsidRPr="00D71A76" w:rsidRDefault="0038572A" w:rsidP="00985EDD">
            <w:pPr>
              <w:rPr>
                <w:b/>
                <w:i/>
                <w:sz w:val="20"/>
                <w:szCs w:val="20"/>
              </w:rPr>
            </w:pPr>
            <w:r w:rsidRPr="00747E9A">
              <w:rPr>
                <w:sz w:val="20"/>
                <w:szCs w:val="20"/>
              </w:rPr>
              <w:t>AUD $</w:t>
            </w:r>
            <w:r w:rsidR="0050212B">
              <w:rPr>
                <w:sz w:val="20"/>
                <w:szCs w:val="20"/>
              </w:rPr>
              <w:t>528.00</w:t>
            </w:r>
            <w:r w:rsidR="00D71A76">
              <w:rPr>
                <w:sz w:val="20"/>
                <w:szCs w:val="20"/>
              </w:rPr>
              <w:t xml:space="preserve"> </w:t>
            </w:r>
          </w:p>
        </w:tc>
      </w:tr>
      <w:tr w:rsidR="0086098C" w:rsidRPr="00747E9A" w14:paraId="54D1B210" w14:textId="77777777" w:rsidTr="00284FE3">
        <w:tc>
          <w:tcPr>
            <w:tcW w:w="1253" w:type="dxa"/>
          </w:tcPr>
          <w:p w14:paraId="3E95AA2E" w14:textId="77777777" w:rsidR="0086098C" w:rsidRPr="00747E9A" w:rsidRDefault="0086098C">
            <w:pPr>
              <w:rPr>
                <w:b/>
                <w:sz w:val="20"/>
                <w:szCs w:val="20"/>
              </w:rPr>
            </w:pPr>
            <w:r>
              <w:rPr>
                <w:b/>
                <w:sz w:val="20"/>
                <w:szCs w:val="20"/>
              </w:rPr>
              <w:t>Prize</w:t>
            </w:r>
            <w:r w:rsidR="00446570">
              <w:rPr>
                <w:b/>
                <w:sz w:val="20"/>
                <w:szCs w:val="20"/>
              </w:rPr>
              <w:t>/</w:t>
            </w:r>
            <w:r>
              <w:rPr>
                <w:b/>
                <w:sz w:val="20"/>
                <w:szCs w:val="20"/>
              </w:rPr>
              <w:t>s:</w:t>
            </w:r>
          </w:p>
        </w:tc>
        <w:tc>
          <w:tcPr>
            <w:tcW w:w="9501" w:type="dxa"/>
          </w:tcPr>
          <w:p w14:paraId="0EAE6E7F" w14:textId="77777777" w:rsidR="006C1B09" w:rsidRPr="00747E9A" w:rsidRDefault="005E4C06">
            <w:pPr>
              <w:rPr>
                <w:sz w:val="20"/>
                <w:szCs w:val="20"/>
              </w:rPr>
            </w:pPr>
            <w:r>
              <w:rPr>
                <w:sz w:val="20"/>
                <w:szCs w:val="20"/>
              </w:rPr>
              <w:t xml:space="preserve">The </w:t>
            </w:r>
            <w:r w:rsidR="009F1843">
              <w:rPr>
                <w:sz w:val="20"/>
                <w:szCs w:val="20"/>
              </w:rPr>
              <w:t xml:space="preserve">number, type and value of </w:t>
            </w:r>
            <w:r>
              <w:rPr>
                <w:sz w:val="20"/>
                <w:szCs w:val="20"/>
              </w:rPr>
              <w:t>prize</w:t>
            </w:r>
            <w:r w:rsidR="00233133">
              <w:rPr>
                <w:sz w:val="20"/>
                <w:szCs w:val="20"/>
              </w:rPr>
              <w:t>/</w:t>
            </w:r>
            <w:r>
              <w:rPr>
                <w:sz w:val="20"/>
                <w:szCs w:val="20"/>
              </w:rPr>
              <w:t xml:space="preserve">s available to be won for this Promotion are specified in Schedule A below. </w:t>
            </w:r>
          </w:p>
        </w:tc>
      </w:tr>
      <w:tr w:rsidR="00CF191E" w:rsidRPr="00747E9A" w14:paraId="1FE18717" w14:textId="77777777" w:rsidTr="00284FE3">
        <w:tc>
          <w:tcPr>
            <w:tcW w:w="1253" w:type="dxa"/>
          </w:tcPr>
          <w:p w14:paraId="0BA8E4EF" w14:textId="77777777" w:rsidR="00CF191E" w:rsidRPr="00747E9A" w:rsidRDefault="00CF191E">
            <w:pPr>
              <w:rPr>
                <w:b/>
                <w:sz w:val="20"/>
                <w:szCs w:val="20"/>
              </w:rPr>
            </w:pPr>
            <w:r>
              <w:rPr>
                <w:b/>
                <w:sz w:val="20"/>
                <w:szCs w:val="20"/>
              </w:rPr>
              <w:t>Draw:</w:t>
            </w:r>
          </w:p>
        </w:tc>
        <w:tc>
          <w:tcPr>
            <w:tcW w:w="9501" w:type="dxa"/>
          </w:tcPr>
          <w:p w14:paraId="6963657C" w14:textId="68454D18" w:rsidR="00CF191E" w:rsidRDefault="001A7B21" w:rsidP="005F0C94">
            <w:pPr>
              <w:pStyle w:val="ListParagraph"/>
              <w:numPr>
                <w:ilvl w:val="0"/>
                <w:numId w:val="19"/>
              </w:numPr>
              <w:rPr>
                <w:sz w:val="20"/>
                <w:szCs w:val="20"/>
              </w:rPr>
            </w:pPr>
            <w:r w:rsidRPr="005F0C94">
              <w:rPr>
                <w:sz w:val="20"/>
                <w:szCs w:val="20"/>
              </w:rPr>
              <w:t>The draw will take place at</w:t>
            </w:r>
            <w:r w:rsidR="00985EDD">
              <w:rPr>
                <w:sz w:val="20"/>
                <w:szCs w:val="20"/>
              </w:rPr>
              <w:t xml:space="preserve"> Are </w:t>
            </w:r>
            <w:r w:rsidRPr="005F0C94">
              <w:rPr>
                <w:sz w:val="20"/>
                <w:szCs w:val="20"/>
              </w:rPr>
              <w:t>Media Pty Ltd, 54 Park Street, Sydney NSW 2000, Australia at 02:30 pm</w:t>
            </w:r>
            <w:r w:rsidR="009B1766" w:rsidRPr="005F0C94">
              <w:rPr>
                <w:sz w:val="20"/>
                <w:szCs w:val="20"/>
              </w:rPr>
              <w:t xml:space="preserve"> </w:t>
            </w:r>
            <w:r w:rsidRPr="005F0C94">
              <w:rPr>
                <w:sz w:val="20"/>
                <w:szCs w:val="20"/>
              </w:rPr>
              <w:t xml:space="preserve">on </w:t>
            </w:r>
            <w:r w:rsidR="00CD7AB9">
              <w:rPr>
                <w:sz w:val="20"/>
                <w:szCs w:val="20"/>
              </w:rPr>
              <w:t>07</w:t>
            </w:r>
            <w:r w:rsidR="00985EDD">
              <w:rPr>
                <w:sz w:val="20"/>
                <w:szCs w:val="20"/>
              </w:rPr>
              <w:t>/</w:t>
            </w:r>
            <w:r w:rsidR="00CD7AB9">
              <w:rPr>
                <w:sz w:val="20"/>
                <w:szCs w:val="20"/>
              </w:rPr>
              <w:t>12</w:t>
            </w:r>
            <w:r w:rsidR="00985EDD">
              <w:rPr>
                <w:sz w:val="20"/>
                <w:szCs w:val="20"/>
              </w:rPr>
              <w:t xml:space="preserve">/2021 </w:t>
            </w:r>
            <w:r w:rsidRPr="005F0C94">
              <w:rPr>
                <w:sz w:val="20"/>
                <w:szCs w:val="20"/>
              </w:rPr>
              <w:t xml:space="preserve">using </w:t>
            </w:r>
            <w:proofErr w:type="spellStart"/>
            <w:r w:rsidR="00985EDD">
              <w:rPr>
                <w:sz w:val="20"/>
                <w:szCs w:val="20"/>
              </w:rPr>
              <w:t>computeris</w:t>
            </w:r>
            <w:r w:rsidR="00985EDD" w:rsidRPr="005F0C94">
              <w:rPr>
                <w:sz w:val="20"/>
                <w:szCs w:val="20"/>
              </w:rPr>
              <w:t>ed</w:t>
            </w:r>
            <w:proofErr w:type="spellEnd"/>
            <w:r w:rsidRPr="005F0C94">
              <w:rPr>
                <w:sz w:val="20"/>
                <w:szCs w:val="20"/>
              </w:rPr>
              <w:t xml:space="preserve"> random selection</w:t>
            </w:r>
            <w:r w:rsidR="000D24EA">
              <w:rPr>
                <w:sz w:val="20"/>
                <w:szCs w:val="20"/>
              </w:rPr>
              <w:t xml:space="preserve"> (“Original Draw”)</w:t>
            </w:r>
            <w:r w:rsidR="005F0C94" w:rsidRPr="005F0C94">
              <w:rPr>
                <w:sz w:val="20"/>
                <w:szCs w:val="20"/>
              </w:rPr>
              <w:t>.</w:t>
            </w:r>
          </w:p>
          <w:p w14:paraId="25393CE3" w14:textId="77777777" w:rsidR="006B2C98" w:rsidRPr="005F0C94" w:rsidRDefault="00BB3D17" w:rsidP="005F0C94">
            <w:pPr>
              <w:pStyle w:val="ListParagraph"/>
              <w:numPr>
                <w:ilvl w:val="0"/>
                <w:numId w:val="19"/>
              </w:numPr>
              <w:rPr>
                <w:sz w:val="20"/>
                <w:szCs w:val="20"/>
              </w:rPr>
            </w:pPr>
            <w:r>
              <w:rPr>
                <w:sz w:val="20"/>
                <w:szCs w:val="20"/>
              </w:rPr>
              <w:t>Prize</w:t>
            </w:r>
            <w:r w:rsidR="00F766FC">
              <w:rPr>
                <w:sz w:val="20"/>
                <w:szCs w:val="20"/>
              </w:rPr>
              <w:t>/</w:t>
            </w:r>
            <w:r>
              <w:rPr>
                <w:sz w:val="20"/>
                <w:szCs w:val="20"/>
              </w:rPr>
              <w:t>s</w:t>
            </w:r>
            <w:r w:rsidR="006B2C98" w:rsidRPr="00747E9A">
              <w:rPr>
                <w:sz w:val="20"/>
                <w:szCs w:val="20"/>
              </w:rPr>
              <w:t xml:space="preserve"> will be drawn in descending order of number and value</w:t>
            </w:r>
            <w:r w:rsidR="00DE0B2A">
              <w:rPr>
                <w:sz w:val="20"/>
                <w:szCs w:val="20"/>
              </w:rPr>
              <w:t>.</w:t>
            </w:r>
          </w:p>
        </w:tc>
      </w:tr>
      <w:tr w:rsidR="00394BE9" w:rsidRPr="00747E9A" w14:paraId="3AD13FD3" w14:textId="77777777" w:rsidTr="00284FE3">
        <w:tc>
          <w:tcPr>
            <w:tcW w:w="1253" w:type="dxa"/>
          </w:tcPr>
          <w:p w14:paraId="2A0840CB" w14:textId="77777777" w:rsidR="00394BE9" w:rsidRPr="00747E9A" w:rsidRDefault="0038572A">
            <w:pPr>
              <w:rPr>
                <w:sz w:val="20"/>
                <w:szCs w:val="20"/>
              </w:rPr>
            </w:pPr>
            <w:r w:rsidRPr="00747E9A">
              <w:rPr>
                <w:b/>
                <w:sz w:val="20"/>
                <w:szCs w:val="20"/>
              </w:rPr>
              <w:t>Winner notification:</w:t>
            </w:r>
          </w:p>
        </w:tc>
        <w:tc>
          <w:tcPr>
            <w:tcW w:w="9501" w:type="dxa"/>
          </w:tcPr>
          <w:p w14:paraId="19AA7182" w14:textId="77777777" w:rsidR="00394BE9" w:rsidRPr="00747E9A" w:rsidRDefault="0038572A">
            <w:pPr>
              <w:rPr>
                <w:sz w:val="20"/>
                <w:szCs w:val="20"/>
              </w:rPr>
            </w:pPr>
            <w:r w:rsidRPr="00747E9A">
              <w:rPr>
                <w:sz w:val="20"/>
                <w:szCs w:val="20"/>
              </w:rPr>
              <w:t>The winner will be contacted by email and phone within two (2) business days of the draw.</w:t>
            </w:r>
            <w:r w:rsidR="00FC2FFA">
              <w:rPr>
                <w:sz w:val="20"/>
                <w:szCs w:val="20"/>
              </w:rPr>
              <w:t xml:space="preserve"> Winner/s of prizes valued at over $250 will be published on the Competition Website within seven (7) days of the draw.</w:t>
            </w:r>
          </w:p>
        </w:tc>
      </w:tr>
      <w:tr w:rsidR="00394BE9" w:rsidRPr="00747E9A" w14:paraId="4DA94144" w14:textId="77777777" w:rsidTr="00284FE3">
        <w:tc>
          <w:tcPr>
            <w:tcW w:w="1253" w:type="dxa"/>
          </w:tcPr>
          <w:p w14:paraId="088A52F4" w14:textId="77777777" w:rsidR="00394BE9" w:rsidRPr="00747E9A" w:rsidRDefault="0038572A">
            <w:pPr>
              <w:rPr>
                <w:sz w:val="20"/>
                <w:szCs w:val="20"/>
              </w:rPr>
            </w:pPr>
            <w:r w:rsidRPr="00747E9A">
              <w:rPr>
                <w:b/>
                <w:sz w:val="20"/>
                <w:szCs w:val="20"/>
              </w:rPr>
              <w:t>Unclaimed Prizes:</w:t>
            </w:r>
          </w:p>
        </w:tc>
        <w:tc>
          <w:tcPr>
            <w:tcW w:w="9501" w:type="dxa"/>
          </w:tcPr>
          <w:p w14:paraId="3D9D1130" w14:textId="67B2C44A" w:rsidR="00AA0C2A" w:rsidRPr="000C61F1" w:rsidRDefault="0038572A">
            <w:pPr>
              <w:rPr>
                <w:sz w:val="20"/>
                <w:szCs w:val="20"/>
              </w:rPr>
            </w:pPr>
            <w:r w:rsidRPr="00747E9A">
              <w:rPr>
                <w:sz w:val="20"/>
                <w:szCs w:val="20"/>
              </w:rPr>
              <w:t xml:space="preserve">Prize(s) must be claimed </w:t>
            </w:r>
            <w:r w:rsidR="00EE2F0A">
              <w:rPr>
                <w:sz w:val="20"/>
                <w:szCs w:val="20"/>
              </w:rPr>
              <w:t xml:space="preserve">within three (3) months of the </w:t>
            </w:r>
            <w:r w:rsidR="001F5286">
              <w:rPr>
                <w:sz w:val="20"/>
                <w:szCs w:val="20"/>
              </w:rPr>
              <w:t>Original Draw</w:t>
            </w:r>
            <w:r w:rsidRPr="00747E9A">
              <w:rPr>
                <w:sz w:val="20"/>
                <w:szCs w:val="20"/>
              </w:rPr>
              <w:t xml:space="preserve">. In the event of an unclaimed prize, the prize will be redrawn on </w:t>
            </w:r>
            <w:r w:rsidR="00145C11">
              <w:rPr>
                <w:sz w:val="20"/>
                <w:szCs w:val="20"/>
              </w:rPr>
              <w:t>07</w:t>
            </w:r>
            <w:r w:rsidR="00985EDD">
              <w:rPr>
                <w:sz w:val="20"/>
                <w:szCs w:val="20"/>
              </w:rPr>
              <w:t>/0</w:t>
            </w:r>
            <w:r w:rsidR="00145C11">
              <w:rPr>
                <w:sz w:val="20"/>
                <w:szCs w:val="20"/>
              </w:rPr>
              <w:t>3</w:t>
            </w:r>
            <w:r w:rsidR="00985EDD">
              <w:rPr>
                <w:sz w:val="20"/>
                <w:szCs w:val="20"/>
              </w:rPr>
              <w:t>/202</w:t>
            </w:r>
            <w:r w:rsidR="00145C11">
              <w:rPr>
                <w:sz w:val="20"/>
                <w:szCs w:val="20"/>
              </w:rPr>
              <w:t>2</w:t>
            </w:r>
            <w:r w:rsidR="00985EDD">
              <w:rPr>
                <w:sz w:val="20"/>
                <w:szCs w:val="20"/>
              </w:rPr>
              <w:t xml:space="preserve"> at 02:30 pm at Are </w:t>
            </w:r>
            <w:r w:rsidRPr="00747E9A">
              <w:rPr>
                <w:sz w:val="20"/>
                <w:szCs w:val="20"/>
              </w:rPr>
              <w:t>Media Pty Ltd, 54 Park Street, Sydney NSW 2000, Australia. The winner</w:t>
            </w:r>
            <w:r w:rsidR="00985EDD">
              <w:rPr>
                <w:sz w:val="20"/>
                <w:szCs w:val="20"/>
              </w:rPr>
              <w:t xml:space="preserve"> </w:t>
            </w:r>
            <w:r w:rsidRPr="00747E9A">
              <w:rPr>
                <w:sz w:val="20"/>
                <w:szCs w:val="20"/>
              </w:rPr>
              <w:t xml:space="preserve">of the redraw will be notified by email and phone within two (2) business days of the redraw. </w:t>
            </w:r>
            <w:r w:rsidR="00524A21">
              <w:rPr>
                <w:sz w:val="20"/>
                <w:szCs w:val="20"/>
              </w:rPr>
              <w:t>Winner/s of p</w:t>
            </w:r>
            <w:r w:rsidR="004B3BAE">
              <w:rPr>
                <w:sz w:val="20"/>
                <w:szCs w:val="20"/>
              </w:rPr>
              <w:t xml:space="preserve">rizes </w:t>
            </w:r>
            <w:r w:rsidR="00621637">
              <w:rPr>
                <w:sz w:val="20"/>
                <w:szCs w:val="20"/>
              </w:rPr>
              <w:t xml:space="preserve">valued at </w:t>
            </w:r>
            <w:r w:rsidR="004B3BAE">
              <w:rPr>
                <w:sz w:val="20"/>
                <w:szCs w:val="20"/>
              </w:rPr>
              <w:t xml:space="preserve">over $250 </w:t>
            </w:r>
            <w:r w:rsidR="003D3EE2">
              <w:rPr>
                <w:sz w:val="20"/>
                <w:szCs w:val="20"/>
              </w:rPr>
              <w:t xml:space="preserve">will be published </w:t>
            </w:r>
            <w:r w:rsidR="00BF2C5B">
              <w:rPr>
                <w:sz w:val="20"/>
                <w:szCs w:val="20"/>
              </w:rPr>
              <w:t xml:space="preserve">on the Competition Website </w:t>
            </w:r>
            <w:r w:rsidR="003961D7">
              <w:rPr>
                <w:sz w:val="20"/>
                <w:szCs w:val="20"/>
              </w:rPr>
              <w:t xml:space="preserve">within seven (7) days of the </w:t>
            </w:r>
            <w:r w:rsidR="00017441">
              <w:rPr>
                <w:sz w:val="20"/>
                <w:szCs w:val="20"/>
              </w:rPr>
              <w:t>re</w:t>
            </w:r>
            <w:r w:rsidR="003961D7">
              <w:rPr>
                <w:sz w:val="20"/>
                <w:szCs w:val="20"/>
              </w:rPr>
              <w:t>draw.</w:t>
            </w:r>
          </w:p>
        </w:tc>
      </w:tr>
      <w:tr w:rsidR="004F4524" w:rsidRPr="00747E9A" w14:paraId="051131C8" w14:textId="77777777" w:rsidTr="00284FE3">
        <w:tc>
          <w:tcPr>
            <w:tcW w:w="1253" w:type="dxa"/>
          </w:tcPr>
          <w:p w14:paraId="7139BDF1" w14:textId="77777777" w:rsidR="004F4524" w:rsidRPr="005161A3" w:rsidRDefault="004F4524" w:rsidP="004F4524">
            <w:pPr>
              <w:rPr>
                <w:b/>
                <w:sz w:val="20"/>
                <w:szCs w:val="20"/>
              </w:rPr>
            </w:pPr>
            <w:r w:rsidRPr="005161A3">
              <w:rPr>
                <w:b/>
                <w:sz w:val="20"/>
                <w:szCs w:val="20"/>
              </w:rPr>
              <w:t>Prize Conditions:</w:t>
            </w:r>
          </w:p>
        </w:tc>
        <w:tc>
          <w:tcPr>
            <w:tcW w:w="9501" w:type="dxa"/>
          </w:tcPr>
          <w:p w14:paraId="4F38CA80" w14:textId="77777777" w:rsidR="004F4524" w:rsidRPr="005161A3" w:rsidRDefault="004F4524" w:rsidP="004F4524">
            <w:pPr>
              <w:pStyle w:val="ListParagraph"/>
              <w:numPr>
                <w:ilvl w:val="0"/>
                <w:numId w:val="19"/>
              </w:numPr>
              <w:rPr>
                <w:sz w:val="20"/>
                <w:szCs w:val="20"/>
              </w:rPr>
            </w:pPr>
            <w:r w:rsidRPr="005161A3">
              <w:rPr>
                <w:sz w:val="20"/>
                <w:szCs w:val="20"/>
              </w:rPr>
              <w:t>No part of a prize is exchangeable, redeemable for any other prize or transferable.</w:t>
            </w:r>
          </w:p>
          <w:p w14:paraId="50BD6565" w14:textId="77777777" w:rsidR="004F4524" w:rsidRPr="005161A3" w:rsidRDefault="004F4524" w:rsidP="004F4524">
            <w:pPr>
              <w:pStyle w:val="ListParagraph"/>
              <w:numPr>
                <w:ilvl w:val="0"/>
                <w:numId w:val="19"/>
              </w:numPr>
              <w:rPr>
                <w:sz w:val="20"/>
                <w:szCs w:val="20"/>
              </w:rPr>
            </w:pPr>
            <w:r w:rsidRPr="005161A3">
              <w:rPr>
                <w:rFonts w:ascii="Calibri" w:hAnsi="Calibri" w:cs="Calibri"/>
                <w:color w:val="222222"/>
                <w:sz w:val="20"/>
                <w:szCs w:val="20"/>
              </w:rPr>
              <w:t>The prize will be delivered to the nominated address of the winner, provided that address is in Australia.</w:t>
            </w:r>
          </w:p>
          <w:p w14:paraId="0CE7A5D1" w14:textId="77777777" w:rsidR="004F4524" w:rsidRPr="005161A3" w:rsidRDefault="004F4524" w:rsidP="004F4524">
            <w:pPr>
              <w:pStyle w:val="ListParagraph"/>
              <w:numPr>
                <w:ilvl w:val="0"/>
                <w:numId w:val="19"/>
              </w:numPr>
              <w:rPr>
                <w:sz w:val="20"/>
                <w:szCs w:val="20"/>
              </w:rPr>
            </w:pPr>
            <w:r w:rsidRPr="005161A3">
              <w:rPr>
                <w:rFonts w:ascii="Calibri" w:hAnsi="Calibri" w:cs="Calibri"/>
                <w:color w:val="222222"/>
                <w:sz w:val="20"/>
                <w:szCs w:val="20"/>
              </w:rPr>
              <w:t>The Promoter is not responsible or liable for any delay or failure in delivery of the prize by a third party or for any damaged caused to the prize during delivery.</w:t>
            </w:r>
          </w:p>
          <w:p w14:paraId="2DD0F966" w14:textId="77777777" w:rsidR="004F4524" w:rsidRPr="004B3F84" w:rsidRDefault="004F4524" w:rsidP="004F4524">
            <w:pPr>
              <w:pStyle w:val="ListParagraph"/>
              <w:numPr>
                <w:ilvl w:val="0"/>
                <w:numId w:val="19"/>
              </w:numPr>
              <w:rPr>
                <w:sz w:val="20"/>
                <w:szCs w:val="20"/>
              </w:rPr>
            </w:pPr>
            <w:r w:rsidRPr="005161A3">
              <w:rPr>
                <w:rFonts w:ascii="Calibri" w:hAnsi="Calibri" w:cs="Calibri"/>
                <w:color w:val="222222"/>
                <w:sz w:val="20"/>
                <w:szCs w:val="20"/>
              </w:rPr>
              <w:t>The prize does not include any ancillary costs associated with redeeming the prize, which are the responsibility of the winner.</w:t>
            </w:r>
          </w:p>
          <w:p w14:paraId="44FC99EB" w14:textId="4F7ED9D0" w:rsidR="004B3F84" w:rsidRPr="007962B3" w:rsidRDefault="004B3F84" w:rsidP="007962B3">
            <w:pPr>
              <w:pStyle w:val="ListParagraph"/>
              <w:numPr>
                <w:ilvl w:val="0"/>
                <w:numId w:val="19"/>
              </w:numPr>
              <w:rPr>
                <w:sz w:val="20"/>
                <w:szCs w:val="20"/>
              </w:rPr>
            </w:pPr>
            <w:r w:rsidRPr="005161A3">
              <w:rPr>
                <w:sz w:val="20"/>
                <w:szCs w:val="20"/>
              </w:rPr>
              <w:t xml:space="preserve">Any ancillary costs associated with redeeming a </w:t>
            </w:r>
            <w:r w:rsidR="00145C11">
              <w:rPr>
                <w:sz w:val="20"/>
                <w:szCs w:val="20"/>
              </w:rPr>
              <w:t>subscription/</w:t>
            </w:r>
            <w:r w:rsidRPr="005161A3">
              <w:rPr>
                <w:sz w:val="20"/>
                <w:szCs w:val="20"/>
              </w:rPr>
              <w:t xml:space="preserve">gift card/voucher are not included. Any unused balance of </w:t>
            </w:r>
            <w:r w:rsidR="00145C11">
              <w:rPr>
                <w:sz w:val="20"/>
                <w:szCs w:val="20"/>
              </w:rPr>
              <w:t>subscription/</w:t>
            </w:r>
            <w:r w:rsidRPr="005161A3">
              <w:rPr>
                <w:sz w:val="20"/>
                <w:szCs w:val="20"/>
              </w:rPr>
              <w:t xml:space="preserve">gift card/voucher will not be awarded as cash. Redemption of </w:t>
            </w:r>
            <w:r w:rsidR="00145C11">
              <w:rPr>
                <w:sz w:val="20"/>
                <w:szCs w:val="20"/>
              </w:rPr>
              <w:t>subscription/</w:t>
            </w:r>
            <w:r w:rsidRPr="005161A3">
              <w:rPr>
                <w:sz w:val="20"/>
                <w:szCs w:val="20"/>
              </w:rPr>
              <w:t xml:space="preserve">gift card/voucher is subject to any terms and conditions of the issuer including those specified on the </w:t>
            </w:r>
            <w:r w:rsidR="00145C11">
              <w:rPr>
                <w:sz w:val="20"/>
                <w:szCs w:val="20"/>
              </w:rPr>
              <w:t>subscription/</w:t>
            </w:r>
            <w:r w:rsidRPr="005161A3">
              <w:rPr>
                <w:sz w:val="20"/>
                <w:szCs w:val="20"/>
              </w:rPr>
              <w:t>gift card/voucher.</w:t>
            </w:r>
          </w:p>
          <w:p w14:paraId="29A99A60" w14:textId="77777777" w:rsidR="004F4524" w:rsidRPr="005161A3" w:rsidRDefault="004F4524" w:rsidP="004F4524">
            <w:pPr>
              <w:pStyle w:val="ListParagraph"/>
              <w:numPr>
                <w:ilvl w:val="0"/>
                <w:numId w:val="19"/>
              </w:numPr>
              <w:rPr>
                <w:sz w:val="20"/>
                <w:szCs w:val="20"/>
              </w:rPr>
            </w:pPr>
            <w:r w:rsidRPr="005161A3">
              <w:rPr>
                <w:rFonts w:ascii="Calibri" w:hAnsi="Calibri" w:cs="Calibri"/>
                <w:color w:val="222222"/>
                <w:sz w:val="20"/>
                <w:szCs w:val="20"/>
              </w:rPr>
              <w:t>The prize is subject to the standard terms and conditions of individual prize and service providers.</w:t>
            </w:r>
          </w:p>
          <w:p w14:paraId="6A940BB8" w14:textId="77777777" w:rsidR="004F4524" w:rsidRPr="005161A3" w:rsidRDefault="004F4524" w:rsidP="004F4524">
            <w:pPr>
              <w:pStyle w:val="ListParagraph"/>
              <w:numPr>
                <w:ilvl w:val="0"/>
                <w:numId w:val="19"/>
              </w:numPr>
              <w:rPr>
                <w:sz w:val="20"/>
                <w:szCs w:val="20"/>
              </w:rPr>
            </w:pPr>
            <w:r w:rsidRPr="005161A3">
              <w:rPr>
                <w:rFonts w:ascii="Calibri" w:hAnsi="Calibri" w:cs="Calibri"/>
                <w:color w:val="222222"/>
                <w:sz w:val="20"/>
                <w:szCs w:val="20"/>
              </w:rPr>
              <w:t>The prize does not include any installation or set-up of any of the products.</w:t>
            </w:r>
          </w:p>
          <w:p w14:paraId="4C92908C" w14:textId="77777777" w:rsidR="004F4524" w:rsidRPr="005161A3" w:rsidRDefault="004F4524" w:rsidP="004F4524">
            <w:pPr>
              <w:pStyle w:val="ListParagraph"/>
              <w:numPr>
                <w:ilvl w:val="0"/>
                <w:numId w:val="19"/>
              </w:numPr>
              <w:rPr>
                <w:sz w:val="20"/>
                <w:szCs w:val="20"/>
              </w:rPr>
            </w:pPr>
            <w:r w:rsidRPr="005161A3">
              <w:rPr>
                <w:rFonts w:ascii="Calibri" w:hAnsi="Calibri" w:cs="Calibri"/>
                <w:color w:val="222222"/>
                <w:sz w:val="20"/>
                <w:szCs w:val="20"/>
              </w:rPr>
              <w:t xml:space="preserve">Products included in a prize package (including but not limited to titles, </w:t>
            </w:r>
            <w:proofErr w:type="spellStart"/>
            <w:r w:rsidRPr="005161A3">
              <w:rPr>
                <w:rFonts w:ascii="Calibri" w:hAnsi="Calibri" w:cs="Calibri"/>
                <w:color w:val="222222"/>
                <w:sz w:val="20"/>
                <w:szCs w:val="20"/>
              </w:rPr>
              <w:t>colour</w:t>
            </w:r>
            <w:proofErr w:type="spellEnd"/>
            <w:r w:rsidRPr="005161A3">
              <w:rPr>
                <w:rFonts w:ascii="Calibri" w:hAnsi="Calibri" w:cs="Calibri"/>
                <w:color w:val="222222"/>
                <w:sz w:val="20"/>
                <w:szCs w:val="20"/>
              </w:rPr>
              <w:t>, design, sizing, model, finish, style, etc.) will be determined by the Promoter in its complete discretion.</w:t>
            </w:r>
          </w:p>
          <w:p w14:paraId="402FCE7C" w14:textId="45EC75EC" w:rsidR="004F4524" w:rsidRPr="00145C11" w:rsidRDefault="004F4524" w:rsidP="00145C11">
            <w:pPr>
              <w:pStyle w:val="ListParagraph"/>
              <w:numPr>
                <w:ilvl w:val="0"/>
                <w:numId w:val="19"/>
              </w:numPr>
              <w:rPr>
                <w:sz w:val="20"/>
                <w:szCs w:val="20"/>
              </w:rPr>
            </w:pPr>
            <w:r w:rsidRPr="005161A3">
              <w:rPr>
                <w:rFonts w:ascii="Calibri" w:hAnsi="Calibri" w:cs="Calibri"/>
                <w:color w:val="222222"/>
                <w:sz w:val="20"/>
                <w:szCs w:val="20"/>
              </w:rPr>
              <w:t>In accepting the prize, the winner acknowledges that they may incur ongoing costs associated with the prize that are the responsibility of the winner.</w:t>
            </w:r>
          </w:p>
        </w:tc>
      </w:tr>
    </w:tbl>
    <w:p w14:paraId="7FAF8B1C" w14:textId="77777777" w:rsidR="00394BE9" w:rsidRPr="00747E9A" w:rsidRDefault="00394BE9">
      <w:pPr>
        <w:rPr>
          <w:sz w:val="20"/>
          <w:szCs w:val="20"/>
        </w:rPr>
      </w:pPr>
    </w:p>
    <w:p w14:paraId="0C78BFFD" w14:textId="77777777" w:rsidR="00394BE9" w:rsidRPr="00747E9A" w:rsidRDefault="0038572A">
      <w:pPr>
        <w:numPr>
          <w:ilvl w:val="0"/>
          <w:numId w:val="18"/>
        </w:numPr>
        <w:rPr>
          <w:sz w:val="20"/>
          <w:szCs w:val="20"/>
        </w:rPr>
      </w:pPr>
      <w:r w:rsidRPr="00747E9A">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747E9A">
        <w:rPr>
          <w:sz w:val="20"/>
          <w:szCs w:val="20"/>
        </w:rPr>
        <w:t>capitalised</w:t>
      </w:r>
      <w:proofErr w:type="spellEnd"/>
      <w:r w:rsidRPr="00747E9A">
        <w:rPr>
          <w:sz w:val="20"/>
          <w:szCs w:val="20"/>
        </w:rPr>
        <w:t xml:space="preserve"> terms used in these Conditions of Entry have the meaning given in the Schedule, unless stated otherwise.</w:t>
      </w:r>
    </w:p>
    <w:p w14:paraId="0F6A087B" w14:textId="77777777" w:rsidR="00394BE9" w:rsidRPr="00747E9A" w:rsidRDefault="0038572A">
      <w:pPr>
        <w:numPr>
          <w:ilvl w:val="0"/>
          <w:numId w:val="18"/>
        </w:numPr>
        <w:rPr>
          <w:sz w:val="20"/>
          <w:szCs w:val="20"/>
        </w:rPr>
      </w:pPr>
      <w:r w:rsidRPr="00747E9A">
        <w:rPr>
          <w:sz w:val="20"/>
          <w:szCs w:val="20"/>
        </w:rPr>
        <w:lastRenderedPageBreak/>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71D419AB" w14:textId="77777777" w:rsidR="00394BE9" w:rsidRPr="00747E9A" w:rsidRDefault="0038572A">
      <w:pPr>
        <w:numPr>
          <w:ilvl w:val="0"/>
          <w:numId w:val="18"/>
        </w:numPr>
        <w:rPr>
          <w:sz w:val="20"/>
          <w:szCs w:val="20"/>
        </w:rPr>
      </w:pPr>
      <w:r w:rsidRPr="00747E9A">
        <w:rPr>
          <w:sz w:val="20"/>
          <w:szCs w:val="20"/>
        </w:rPr>
        <w:t>Valid and eligible entries will be accepted during the Promotional Period.</w:t>
      </w:r>
    </w:p>
    <w:p w14:paraId="70E99DCB" w14:textId="77777777" w:rsidR="00394BE9" w:rsidRPr="00747E9A" w:rsidRDefault="0038572A">
      <w:pPr>
        <w:numPr>
          <w:ilvl w:val="0"/>
          <w:numId w:val="18"/>
        </w:numPr>
        <w:rPr>
          <w:sz w:val="20"/>
          <w:szCs w:val="20"/>
        </w:rPr>
      </w:pPr>
      <w:r w:rsidRPr="00747E9A">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4D576B82" w14:textId="77777777" w:rsidR="00394BE9" w:rsidRPr="00747E9A" w:rsidRDefault="0038572A">
      <w:pPr>
        <w:numPr>
          <w:ilvl w:val="0"/>
          <w:numId w:val="18"/>
        </w:numPr>
        <w:rPr>
          <w:sz w:val="20"/>
          <w:szCs w:val="20"/>
        </w:rPr>
      </w:pPr>
      <w:r w:rsidRPr="00747E9A">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2DC43052"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5A7E8850" w14:textId="77777777" w:rsidR="000935A4" w:rsidRDefault="000935A4">
      <w:pPr>
        <w:numPr>
          <w:ilvl w:val="0"/>
          <w:numId w:val="18"/>
        </w:numPr>
        <w:rPr>
          <w:sz w:val="20"/>
          <w:szCs w:val="20"/>
        </w:rPr>
      </w:pPr>
      <w:r w:rsidRPr="00747E9A">
        <w:rPr>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43404CB0" w14:textId="77777777" w:rsidR="00394BE9" w:rsidRPr="00747E9A" w:rsidRDefault="0038572A">
      <w:pPr>
        <w:numPr>
          <w:ilvl w:val="0"/>
          <w:numId w:val="18"/>
        </w:numPr>
        <w:rPr>
          <w:sz w:val="20"/>
          <w:szCs w:val="20"/>
        </w:rPr>
      </w:pPr>
      <w:r w:rsidRPr="00747E9A">
        <w:rPr>
          <w:sz w:val="20"/>
          <w:szCs w:val="20"/>
        </w:rPr>
        <w:t>All reasonable attempts will be made to contact each winner.</w:t>
      </w:r>
    </w:p>
    <w:p w14:paraId="14CADDCC" w14:textId="77777777" w:rsidR="00394BE9" w:rsidRPr="00747E9A" w:rsidRDefault="0038572A">
      <w:pPr>
        <w:numPr>
          <w:ilvl w:val="0"/>
          <w:numId w:val="18"/>
        </w:numPr>
        <w:rPr>
          <w:sz w:val="20"/>
          <w:szCs w:val="20"/>
        </w:rPr>
      </w:pPr>
      <w:r w:rsidRPr="00747E9A">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45AB9720" w14:textId="77777777" w:rsidR="00394BE9" w:rsidRPr="00747E9A" w:rsidRDefault="0038572A">
      <w:pPr>
        <w:numPr>
          <w:ilvl w:val="0"/>
          <w:numId w:val="18"/>
        </w:numPr>
        <w:rPr>
          <w:sz w:val="20"/>
          <w:szCs w:val="20"/>
        </w:rPr>
      </w:pPr>
      <w:r w:rsidRPr="00747E9A">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62D1936B"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1D11662F"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3F89EBA5"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2921F93A"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A2265A">
        <w:rPr>
          <w:sz w:val="20"/>
          <w:szCs w:val="20"/>
        </w:rPr>
        <w:t>Cth</w:t>
      </w:r>
      <w:proofErr w:type="spellEnd"/>
      <w:r w:rsidRPr="00A2265A">
        <w:rPr>
          <w:sz w:val="20"/>
          <w:szCs w:val="20"/>
        </w:rPr>
        <w:t xml:space="preserve">) and its privacy policy </w:t>
      </w:r>
      <w:r w:rsidR="00946C72">
        <w:rPr>
          <w:sz w:val="20"/>
          <w:szCs w:val="20"/>
        </w:rPr>
        <w:t>which is located at http://www.are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1762E935" w14:textId="77777777" w:rsidR="00394BE9" w:rsidRPr="00747E9A" w:rsidRDefault="0038572A">
      <w:pPr>
        <w:numPr>
          <w:ilvl w:val="0"/>
          <w:numId w:val="18"/>
        </w:numPr>
        <w:rPr>
          <w:sz w:val="20"/>
          <w:szCs w:val="20"/>
        </w:rPr>
      </w:pPr>
      <w:r w:rsidRPr="00747E9A">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48996680" w14:textId="77777777" w:rsidR="00394BE9" w:rsidRPr="00747E9A" w:rsidRDefault="0038572A">
      <w:pPr>
        <w:numPr>
          <w:ilvl w:val="0"/>
          <w:numId w:val="18"/>
        </w:numPr>
        <w:rPr>
          <w:sz w:val="20"/>
          <w:szCs w:val="20"/>
        </w:rPr>
      </w:pPr>
      <w:r w:rsidRPr="00747E9A">
        <w:rPr>
          <w:sz w:val="20"/>
          <w:szCs w:val="20"/>
        </w:rPr>
        <w:lastRenderedPageBreak/>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3FFE2AF2" w14:textId="77777777" w:rsidR="00394BE9" w:rsidRPr="00747E9A" w:rsidRDefault="0038572A">
      <w:pPr>
        <w:numPr>
          <w:ilvl w:val="0"/>
          <w:numId w:val="18"/>
        </w:numPr>
        <w:rPr>
          <w:sz w:val="20"/>
          <w:szCs w:val="20"/>
        </w:rPr>
      </w:pPr>
      <w:r w:rsidRPr="00747E9A">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747E9A">
        <w:rPr>
          <w:sz w:val="20"/>
          <w:szCs w:val="20"/>
        </w:rPr>
        <w:t>Cth</w:t>
      </w:r>
      <w:proofErr w:type="spellEnd"/>
      <w:r w:rsidRPr="00747E9A">
        <w:rPr>
          <w:sz w:val="20"/>
          <w:szCs w:val="20"/>
        </w:rPr>
        <w:t>).</w:t>
      </w:r>
    </w:p>
    <w:p w14:paraId="14C255B7" w14:textId="77777777" w:rsidR="00394BE9" w:rsidRPr="00747E9A" w:rsidRDefault="0038572A">
      <w:pPr>
        <w:numPr>
          <w:ilvl w:val="0"/>
          <w:numId w:val="18"/>
        </w:numPr>
        <w:rPr>
          <w:sz w:val="20"/>
          <w:szCs w:val="20"/>
        </w:rPr>
      </w:pPr>
      <w:r w:rsidRPr="00747E9A">
        <w:rPr>
          <w:sz w:val="20"/>
          <w:szCs w:val="20"/>
        </w:rPr>
        <w:t xml:space="preserve">If for any reason any aspect of this Promotion is not capable of running as planned, including by reason of computer virus, communications network failure, bugs, tampering, </w:t>
      </w:r>
      <w:proofErr w:type="spellStart"/>
      <w:r w:rsidRPr="00747E9A">
        <w:rPr>
          <w:sz w:val="20"/>
          <w:szCs w:val="20"/>
        </w:rPr>
        <w:t>unauthorised</w:t>
      </w:r>
      <w:proofErr w:type="spellEnd"/>
      <w:r w:rsidRPr="00747E9A">
        <w:rPr>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E5F121C"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w:t>
      </w:r>
      <w:proofErr w:type="gramStart"/>
      <w:r w:rsidRPr="00747E9A">
        <w:rPr>
          <w:sz w:val="20"/>
          <w:szCs w:val="20"/>
        </w:rPr>
        <w:t>incorrect</w:t>
      </w:r>
      <w:proofErr w:type="gramEnd"/>
      <w:r w:rsidRPr="00747E9A">
        <w:rPr>
          <w:sz w:val="20"/>
          <w:szCs w:val="20"/>
        </w:rPr>
        <w:t xml:space="preserve">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046CB10" w14:textId="77777777" w:rsidR="00394BE9" w:rsidRPr="002B71B3" w:rsidRDefault="0038572A">
      <w:pPr>
        <w:numPr>
          <w:ilvl w:val="0"/>
          <w:numId w:val="18"/>
        </w:numPr>
        <w:rPr>
          <w:sz w:val="20"/>
          <w:szCs w:val="20"/>
        </w:rPr>
      </w:pPr>
      <w:r w:rsidRPr="002B71B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2B71B3">
        <w:rPr>
          <w:sz w:val="20"/>
          <w:szCs w:val="20"/>
        </w:rPr>
        <w:t>etc</w:t>
      </w:r>
      <w:proofErr w:type="spellEnd"/>
      <w:r w:rsidRPr="002B71B3">
        <w:rPr>
          <w:sz w:val="20"/>
          <w:szCs w:val="20"/>
        </w:rPr>
        <w:t>),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946C72">
        <w:rPr>
          <w:sz w:val="20"/>
          <w:szCs w:val="20"/>
        </w:rPr>
        <w:t xml:space="preserve"> </w:t>
      </w:r>
      <w:r w:rsidRPr="002B71B3">
        <w:rPr>
          <w:sz w:val="20"/>
          <w:szCs w:val="20"/>
        </w:rPr>
        <w:t xml:space="preserve">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w:t>
      </w:r>
      <w:r w:rsidRPr="002B71B3">
        <w:rPr>
          <w:sz w:val="20"/>
          <w:szCs w:val="20"/>
        </w:rPr>
        <w:lastRenderedPageBreak/>
        <w:t>comply with any relevant privacy and/or confidentiality requirements. Entrants agree to indemnify the Promoter for any breach of the Terms and Conditions including this clause.</w:t>
      </w:r>
    </w:p>
    <w:p w14:paraId="56E8E746"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FFD46B1"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t>
      </w:r>
      <w:proofErr w:type="spellStart"/>
      <w:r w:rsidRPr="00747E9A">
        <w:rPr>
          <w:sz w:val="20"/>
          <w:szCs w:val="20"/>
        </w:rPr>
        <w:t>wilful</w:t>
      </w:r>
      <w:proofErr w:type="spellEnd"/>
      <w:r w:rsidRPr="00747E9A">
        <w:rPr>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728DBB1B" w14:textId="77777777" w:rsidR="00394BE9" w:rsidRPr="00747E9A" w:rsidRDefault="0038572A">
      <w:pPr>
        <w:numPr>
          <w:ilvl w:val="0"/>
          <w:numId w:val="18"/>
        </w:numPr>
        <w:rPr>
          <w:sz w:val="20"/>
          <w:szCs w:val="20"/>
        </w:rPr>
      </w:pPr>
      <w:r w:rsidRPr="00747E9A">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24FED99" w14:textId="77777777" w:rsidR="00394BE9" w:rsidRPr="00747E9A" w:rsidRDefault="0038572A">
      <w:pPr>
        <w:numPr>
          <w:ilvl w:val="0"/>
          <w:numId w:val="18"/>
        </w:numPr>
        <w:rPr>
          <w:sz w:val="20"/>
          <w:szCs w:val="20"/>
        </w:rPr>
      </w:pPr>
      <w:r w:rsidRPr="00747E9A">
        <w:rPr>
          <w:sz w:val="20"/>
          <w:szCs w:val="20"/>
        </w:rPr>
        <w:t>The Promoter accepts no responsibility for any tax implications and the entrant must seek their own independent financial advice in regards to the tax implications relating to the prize or acceptance of the prize.</w:t>
      </w:r>
    </w:p>
    <w:p w14:paraId="0F5AEAEA"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2DF2CECD" w14:textId="77777777" w:rsidR="00700B1F" w:rsidRPr="00536DD2" w:rsidRDefault="00700B1F" w:rsidP="00700B1F">
      <w:pPr>
        <w:rPr>
          <w:b/>
          <w:sz w:val="20"/>
          <w:szCs w:val="20"/>
        </w:rPr>
      </w:pPr>
    </w:p>
    <w:p w14:paraId="56F4665D" w14:textId="77777777" w:rsidR="00700B1F" w:rsidRPr="00536DD2" w:rsidRDefault="00700B1F" w:rsidP="00700B1F">
      <w:pPr>
        <w:rPr>
          <w:b/>
          <w:sz w:val="20"/>
          <w:szCs w:val="20"/>
        </w:rPr>
      </w:pPr>
      <w:r w:rsidRPr="00536DD2">
        <w:rPr>
          <w:b/>
          <w:i/>
          <w:sz w:val="20"/>
          <w:szCs w:val="20"/>
        </w:rPr>
        <w:t>Schedule A</w:t>
      </w:r>
      <w:r w:rsidR="001A20EE" w:rsidRPr="00536DD2">
        <w:rPr>
          <w:b/>
          <w:i/>
          <w:sz w:val="20"/>
          <w:szCs w:val="20"/>
        </w:rPr>
        <w:t xml:space="preserve"> – Prize Details</w:t>
      </w:r>
    </w:p>
    <w:tbl>
      <w:tblPr>
        <w:tblStyle w:val="TableGrid"/>
        <w:tblW w:w="0" w:type="auto"/>
        <w:tblLook w:val="04A0" w:firstRow="1" w:lastRow="0" w:firstColumn="1" w:lastColumn="0" w:noHBand="0" w:noVBand="1"/>
      </w:tblPr>
      <w:tblGrid>
        <w:gridCol w:w="3090"/>
        <w:gridCol w:w="3090"/>
        <w:gridCol w:w="3090"/>
      </w:tblGrid>
      <w:tr w:rsidR="00700B1F" w14:paraId="7982A849" w14:textId="77777777" w:rsidTr="00555682">
        <w:tc>
          <w:tcPr>
            <w:tcW w:w="3090" w:type="dxa"/>
            <w:shd w:val="clear" w:color="auto" w:fill="D9D9D9" w:themeFill="background1" w:themeFillShade="D9"/>
          </w:tcPr>
          <w:p w14:paraId="7907DA18" w14:textId="77777777" w:rsidR="00700B1F" w:rsidRDefault="00700B1F" w:rsidP="00555682">
            <w:pPr>
              <w:rPr>
                <w:sz w:val="20"/>
                <w:szCs w:val="20"/>
              </w:rPr>
            </w:pPr>
            <w:r w:rsidRPr="00747E9A">
              <w:rPr>
                <w:b/>
                <w:sz w:val="20"/>
                <w:szCs w:val="20"/>
              </w:rPr>
              <w:t>Prize Description</w:t>
            </w:r>
          </w:p>
        </w:tc>
        <w:tc>
          <w:tcPr>
            <w:tcW w:w="3090" w:type="dxa"/>
            <w:shd w:val="clear" w:color="auto" w:fill="D9D9D9" w:themeFill="background1" w:themeFillShade="D9"/>
          </w:tcPr>
          <w:p w14:paraId="3D46C288" w14:textId="77777777" w:rsidR="00700B1F" w:rsidRDefault="00700B1F" w:rsidP="00555682">
            <w:pPr>
              <w:rPr>
                <w:sz w:val="20"/>
                <w:szCs w:val="20"/>
              </w:rPr>
            </w:pPr>
            <w:r w:rsidRPr="00747E9A">
              <w:rPr>
                <w:b/>
                <w:sz w:val="20"/>
                <w:szCs w:val="20"/>
              </w:rPr>
              <w:t>Number of this prize</w:t>
            </w:r>
          </w:p>
        </w:tc>
        <w:tc>
          <w:tcPr>
            <w:tcW w:w="3090" w:type="dxa"/>
            <w:shd w:val="clear" w:color="auto" w:fill="D9D9D9" w:themeFill="background1" w:themeFillShade="D9"/>
          </w:tcPr>
          <w:p w14:paraId="5EA19FF7" w14:textId="77777777" w:rsidR="00700B1F" w:rsidRPr="00E40EFA" w:rsidRDefault="00700B1F" w:rsidP="00985EDD">
            <w:pPr>
              <w:rPr>
                <w:i/>
                <w:sz w:val="20"/>
                <w:szCs w:val="20"/>
              </w:rPr>
            </w:pPr>
            <w:r w:rsidRPr="00747E9A">
              <w:rPr>
                <w:b/>
                <w:sz w:val="20"/>
                <w:szCs w:val="20"/>
              </w:rPr>
              <w:t>Value (per prize</w:t>
            </w:r>
            <w:r w:rsidR="009E0A1F">
              <w:rPr>
                <w:b/>
                <w:sz w:val="20"/>
                <w:szCs w:val="20"/>
              </w:rPr>
              <w:t>)</w:t>
            </w:r>
            <w:r w:rsidR="00E40EFA">
              <w:rPr>
                <w:b/>
                <w:sz w:val="20"/>
                <w:szCs w:val="20"/>
              </w:rPr>
              <w:t xml:space="preserve"> </w:t>
            </w:r>
          </w:p>
        </w:tc>
      </w:tr>
      <w:tr w:rsidR="00700B1F" w14:paraId="06D134CB" w14:textId="77777777" w:rsidTr="00555682">
        <w:tc>
          <w:tcPr>
            <w:tcW w:w="3090" w:type="dxa"/>
          </w:tcPr>
          <w:p w14:paraId="247EE564" w14:textId="7DF8D51F" w:rsidR="00700B1F" w:rsidRDefault="0032715D" w:rsidP="00555682">
            <w:pPr>
              <w:rPr>
                <w:sz w:val="20"/>
                <w:szCs w:val="20"/>
              </w:rPr>
            </w:pPr>
            <w:r w:rsidRPr="0032715D">
              <w:rPr>
                <w:sz w:val="20"/>
                <w:szCs w:val="20"/>
              </w:rPr>
              <w:t>12-month</w:t>
            </w:r>
            <w:r w:rsidRPr="0032715D">
              <w:rPr>
                <w:sz w:val="20"/>
                <w:szCs w:val="20"/>
              </w:rPr>
              <w:t xml:space="preserve"> subscription to Australian House and Garden</w:t>
            </w:r>
            <w:r w:rsidR="004528CF">
              <w:rPr>
                <w:sz w:val="20"/>
                <w:szCs w:val="20"/>
              </w:rPr>
              <w:t xml:space="preserve"> magazine</w:t>
            </w:r>
          </w:p>
        </w:tc>
        <w:tc>
          <w:tcPr>
            <w:tcW w:w="3090" w:type="dxa"/>
          </w:tcPr>
          <w:p w14:paraId="33330452" w14:textId="7B37186D" w:rsidR="00700B1F" w:rsidRDefault="0032715D" w:rsidP="00555682">
            <w:pPr>
              <w:rPr>
                <w:sz w:val="20"/>
                <w:szCs w:val="20"/>
              </w:rPr>
            </w:pPr>
            <w:r>
              <w:rPr>
                <w:sz w:val="20"/>
                <w:szCs w:val="20"/>
              </w:rPr>
              <w:t>5</w:t>
            </w:r>
          </w:p>
        </w:tc>
        <w:tc>
          <w:tcPr>
            <w:tcW w:w="3090" w:type="dxa"/>
          </w:tcPr>
          <w:p w14:paraId="47399335" w14:textId="12FFC3F3" w:rsidR="00700B1F" w:rsidRDefault="00985EDD" w:rsidP="00555682">
            <w:pPr>
              <w:rPr>
                <w:sz w:val="20"/>
                <w:szCs w:val="20"/>
              </w:rPr>
            </w:pPr>
            <w:r>
              <w:rPr>
                <w:sz w:val="20"/>
                <w:szCs w:val="20"/>
              </w:rPr>
              <w:t>$10</w:t>
            </w:r>
            <w:r w:rsidR="0032715D">
              <w:rPr>
                <w:sz w:val="20"/>
                <w:szCs w:val="20"/>
              </w:rPr>
              <w:t>5</w:t>
            </w:r>
            <w:r>
              <w:rPr>
                <w:sz w:val="20"/>
                <w:szCs w:val="20"/>
              </w:rPr>
              <w:t>.</w:t>
            </w:r>
            <w:r w:rsidR="0032715D">
              <w:rPr>
                <w:sz w:val="20"/>
                <w:szCs w:val="20"/>
              </w:rPr>
              <w:t>6</w:t>
            </w:r>
            <w:r>
              <w:rPr>
                <w:sz w:val="20"/>
                <w:szCs w:val="20"/>
              </w:rPr>
              <w:t>0</w:t>
            </w:r>
          </w:p>
        </w:tc>
      </w:tr>
    </w:tbl>
    <w:p w14:paraId="22E30FBD" w14:textId="77777777" w:rsidR="00700B1F" w:rsidRDefault="00700B1F" w:rsidP="00700B1F">
      <w:pPr>
        <w:rPr>
          <w:sz w:val="20"/>
          <w:szCs w:val="20"/>
        </w:rPr>
      </w:pPr>
    </w:p>
    <w:p w14:paraId="7BDF7DC7" w14:textId="77777777" w:rsidR="00492A3B" w:rsidRPr="0032715D" w:rsidRDefault="00492A3B" w:rsidP="00700B1F">
      <w:pPr>
        <w:rPr>
          <w:b/>
          <w:bCs/>
          <w:sz w:val="20"/>
          <w:szCs w:val="20"/>
        </w:rPr>
      </w:pPr>
      <w:r w:rsidRPr="0032715D">
        <w:rPr>
          <w:b/>
          <w:bCs/>
          <w:sz w:val="20"/>
          <w:szCs w:val="20"/>
        </w:rPr>
        <w:t>Short terms:</w:t>
      </w:r>
    </w:p>
    <w:p w14:paraId="47E93D5E" w14:textId="77777777" w:rsidR="00492A3B" w:rsidRDefault="00492A3B" w:rsidP="00700B1F">
      <w:pPr>
        <w:rPr>
          <w:sz w:val="20"/>
          <w:szCs w:val="20"/>
        </w:rPr>
      </w:pPr>
    </w:p>
    <w:p w14:paraId="59E42593" w14:textId="6081F6A6" w:rsidR="00492A3B" w:rsidRDefault="00492A3B" w:rsidP="00492A3B">
      <w:r>
        <w:t xml:space="preserve">Conditions apply, see </w:t>
      </w:r>
      <w:r w:rsidR="00AF1AA5" w:rsidRPr="00AF1AA5">
        <w:t>homestolove.com.au/top50vote</w:t>
      </w:r>
      <w:r>
        <w:t>. Commences 2</w:t>
      </w:r>
      <w:r w:rsidR="0032715D">
        <w:t>5</w:t>
      </w:r>
      <w:r>
        <w:t>/</w:t>
      </w:r>
      <w:r w:rsidR="0032715D">
        <w:t>1</w:t>
      </w:r>
      <w:r>
        <w:t xml:space="preserve">0/21. Ends at 11:59pm on </w:t>
      </w:r>
      <w:r w:rsidR="0032715D">
        <w:t>30</w:t>
      </w:r>
      <w:r>
        <w:t>/</w:t>
      </w:r>
      <w:r w:rsidR="0032715D">
        <w:t>11</w:t>
      </w:r>
      <w:r>
        <w:t>/21. AU residents. Drawn at Are Media, 54 Park Street, Sydney, NSW, 2021 at</w:t>
      </w:r>
      <w:r w:rsidR="0032715D">
        <w:t xml:space="preserve"> </w:t>
      </w:r>
      <w:r>
        <w:t xml:space="preserve">2:30pm AEDST on </w:t>
      </w:r>
      <w:r w:rsidR="0032715D">
        <w:t>07</w:t>
      </w:r>
      <w:r>
        <w:t>/</w:t>
      </w:r>
      <w:r w:rsidR="0032715D">
        <w:t>12</w:t>
      </w:r>
      <w:r>
        <w:t xml:space="preserve">/21. </w:t>
      </w:r>
      <w:r w:rsidR="0032715D" w:rsidRPr="0032715D">
        <w:t xml:space="preserve">Prizes: 5 x </w:t>
      </w:r>
      <w:r w:rsidR="0032715D">
        <w:t>w</w:t>
      </w:r>
      <w:r w:rsidR="0032715D" w:rsidRPr="0032715D">
        <w:t>inners, each receive a 12</w:t>
      </w:r>
      <w:r w:rsidR="0032715D">
        <w:t>-</w:t>
      </w:r>
      <w:r w:rsidR="0032715D" w:rsidRPr="0032715D">
        <w:t>month subscription to Australian House and Garden, valued at $105.60 each</w:t>
      </w:r>
      <w:r>
        <w:t>.</w:t>
      </w:r>
      <w:r w:rsidR="0032715D">
        <w:t xml:space="preserve"> </w:t>
      </w:r>
      <w:proofErr w:type="gramStart"/>
      <w:r>
        <w:t>The</w:t>
      </w:r>
      <w:proofErr w:type="gramEnd"/>
      <w:r>
        <w:t xml:space="preserve"> Promoter is Are Media Pty Limited (ABN 18 053 273 546) of 54 Park Street, Sydney, NSW 2000. </w:t>
      </w:r>
      <w:proofErr w:type="spellStart"/>
      <w:r>
        <w:t>Authorised</w:t>
      </w:r>
      <w:proofErr w:type="spellEnd"/>
      <w:r>
        <w:t xml:space="preserve"> under permit number: TP/00018</w:t>
      </w:r>
    </w:p>
    <w:p w14:paraId="20825DDC" w14:textId="77777777" w:rsidR="00492A3B" w:rsidRPr="00700B1F" w:rsidRDefault="00492A3B" w:rsidP="00700B1F">
      <w:pPr>
        <w:rPr>
          <w:sz w:val="20"/>
          <w:szCs w:val="20"/>
        </w:rPr>
      </w:pPr>
    </w:p>
    <w:sectPr w:rsidR="00492A3B" w:rsidRPr="00700B1F" w:rsidSect="005D74B8">
      <w:footerReference w:type="even" r:id="rId8"/>
      <w:footerReference w:type="default"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230E" w14:textId="77777777" w:rsidR="008217C1" w:rsidRDefault="008217C1" w:rsidP="001A635F">
      <w:pPr>
        <w:spacing w:line="240" w:lineRule="auto"/>
      </w:pPr>
      <w:r>
        <w:separator/>
      </w:r>
    </w:p>
  </w:endnote>
  <w:endnote w:type="continuationSeparator" w:id="0">
    <w:p w14:paraId="180C955B" w14:textId="77777777" w:rsidR="008217C1" w:rsidRDefault="008217C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C960" w14:textId="77777777" w:rsidR="001A635F" w:rsidRDefault="004528CF">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ECCC"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201</w:t>
    </w:r>
    <w:r>
      <w:rPr>
        <w:sz w:val="18"/>
        <w:szCs w:val="18"/>
      </w:rPr>
      <w:t>8</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7226" w14:textId="77777777" w:rsidR="008217C1" w:rsidRDefault="008217C1" w:rsidP="001A635F">
      <w:pPr>
        <w:spacing w:line="240" w:lineRule="auto"/>
      </w:pPr>
      <w:r>
        <w:separator/>
      </w:r>
    </w:p>
  </w:footnote>
  <w:footnote w:type="continuationSeparator" w:id="0">
    <w:p w14:paraId="7947D63D" w14:textId="77777777" w:rsidR="008217C1" w:rsidRDefault="008217C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34616"/>
    <w:rsid w:val="0006063C"/>
    <w:rsid w:val="000935A4"/>
    <w:rsid w:val="00094ED4"/>
    <w:rsid w:val="000A1E8A"/>
    <w:rsid w:val="000C0F57"/>
    <w:rsid w:val="000C61F1"/>
    <w:rsid w:val="000C761E"/>
    <w:rsid w:val="000D24EA"/>
    <w:rsid w:val="000F3384"/>
    <w:rsid w:val="00145C11"/>
    <w:rsid w:val="0015074B"/>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33133"/>
    <w:rsid w:val="00234B9C"/>
    <w:rsid w:val="00241461"/>
    <w:rsid w:val="002664C7"/>
    <w:rsid w:val="00284FE3"/>
    <w:rsid w:val="0029639D"/>
    <w:rsid w:val="0029660D"/>
    <w:rsid w:val="002A1421"/>
    <w:rsid w:val="002B71B3"/>
    <w:rsid w:val="002F29DF"/>
    <w:rsid w:val="00324C4E"/>
    <w:rsid w:val="00326F90"/>
    <w:rsid w:val="0032715D"/>
    <w:rsid w:val="00330869"/>
    <w:rsid w:val="0038572A"/>
    <w:rsid w:val="00394BE9"/>
    <w:rsid w:val="003961D7"/>
    <w:rsid w:val="003C77A4"/>
    <w:rsid w:val="003D3EE2"/>
    <w:rsid w:val="0040148F"/>
    <w:rsid w:val="004063C5"/>
    <w:rsid w:val="00426D66"/>
    <w:rsid w:val="00434865"/>
    <w:rsid w:val="00446570"/>
    <w:rsid w:val="004528CF"/>
    <w:rsid w:val="004535E9"/>
    <w:rsid w:val="00457C5A"/>
    <w:rsid w:val="004876ED"/>
    <w:rsid w:val="004918CE"/>
    <w:rsid w:val="00492A3B"/>
    <w:rsid w:val="004B3BAE"/>
    <w:rsid w:val="004B3F84"/>
    <w:rsid w:val="004F0510"/>
    <w:rsid w:val="004F0CD0"/>
    <w:rsid w:val="004F4524"/>
    <w:rsid w:val="0050212B"/>
    <w:rsid w:val="005161A3"/>
    <w:rsid w:val="00524A21"/>
    <w:rsid w:val="0052545D"/>
    <w:rsid w:val="00536DD2"/>
    <w:rsid w:val="00537E8A"/>
    <w:rsid w:val="00540772"/>
    <w:rsid w:val="005B2A0F"/>
    <w:rsid w:val="005B6041"/>
    <w:rsid w:val="005D0103"/>
    <w:rsid w:val="005D14CA"/>
    <w:rsid w:val="005D48C9"/>
    <w:rsid w:val="005D74B8"/>
    <w:rsid w:val="005E4C06"/>
    <w:rsid w:val="005E6A9F"/>
    <w:rsid w:val="005F0C94"/>
    <w:rsid w:val="00621637"/>
    <w:rsid w:val="006511F3"/>
    <w:rsid w:val="006638D9"/>
    <w:rsid w:val="00670DAA"/>
    <w:rsid w:val="006B2C98"/>
    <w:rsid w:val="006B629C"/>
    <w:rsid w:val="006C1B09"/>
    <w:rsid w:val="006C5798"/>
    <w:rsid w:val="00700B1F"/>
    <w:rsid w:val="00734461"/>
    <w:rsid w:val="00747E9A"/>
    <w:rsid w:val="007670D6"/>
    <w:rsid w:val="00777E45"/>
    <w:rsid w:val="007962B3"/>
    <w:rsid w:val="007C55BF"/>
    <w:rsid w:val="007D1F22"/>
    <w:rsid w:val="007E7E19"/>
    <w:rsid w:val="0082039F"/>
    <w:rsid w:val="008217C1"/>
    <w:rsid w:val="00830848"/>
    <w:rsid w:val="0086098C"/>
    <w:rsid w:val="0086584D"/>
    <w:rsid w:val="00892D32"/>
    <w:rsid w:val="008B02A3"/>
    <w:rsid w:val="00903654"/>
    <w:rsid w:val="00907B50"/>
    <w:rsid w:val="009140A3"/>
    <w:rsid w:val="00946C72"/>
    <w:rsid w:val="00946D6F"/>
    <w:rsid w:val="009511F4"/>
    <w:rsid w:val="009616B7"/>
    <w:rsid w:val="00971C7A"/>
    <w:rsid w:val="009762EC"/>
    <w:rsid w:val="00985EDD"/>
    <w:rsid w:val="009B1766"/>
    <w:rsid w:val="009E0A1F"/>
    <w:rsid w:val="009F1843"/>
    <w:rsid w:val="00A12F60"/>
    <w:rsid w:val="00A130C2"/>
    <w:rsid w:val="00A14F4A"/>
    <w:rsid w:val="00A25EA0"/>
    <w:rsid w:val="00A42097"/>
    <w:rsid w:val="00A4291B"/>
    <w:rsid w:val="00A90EEB"/>
    <w:rsid w:val="00A92251"/>
    <w:rsid w:val="00A9558A"/>
    <w:rsid w:val="00A95CD2"/>
    <w:rsid w:val="00AA0160"/>
    <w:rsid w:val="00AA0C2A"/>
    <w:rsid w:val="00AA1D8D"/>
    <w:rsid w:val="00AA2524"/>
    <w:rsid w:val="00AB280A"/>
    <w:rsid w:val="00AD119B"/>
    <w:rsid w:val="00AD6DE4"/>
    <w:rsid w:val="00AE5659"/>
    <w:rsid w:val="00AF0439"/>
    <w:rsid w:val="00AF1AA5"/>
    <w:rsid w:val="00B00DAA"/>
    <w:rsid w:val="00B07FF8"/>
    <w:rsid w:val="00B10630"/>
    <w:rsid w:val="00B25DFF"/>
    <w:rsid w:val="00B47730"/>
    <w:rsid w:val="00B659C4"/>
    <w:rsid w:val="00B6717C"/>
    <w:rsid w:val="00B80141"/>
    <w:rsid w:val="00BB3D17"/>
    <w:rsid w:val="00BC1625"/>
    <w:rsid w:val="00BD522D"/>
    <w:rsid w:val="00BF2C5B"/>
    <w:rsid w:val="00BF6867"/>
    <w:rsid w:val="00C325E0"/>
    <w:rsid w:val="00C638BD"/>
    <w:rsid w:val="00C76F88"/>
    <w:rsid w:val="00CB0664"/>
    <w:rsid w:val="00CC4966"/>
    <w:rsid w:val="00CD2C7E"/>
    <w:rsid w:val="00CD7AB9"/>
    <w:rsid w:val="00CE760A"/>
    <w:rsid w:val="00CF191E"/>
    <w:rsid w:val="00D05ECA"/>
    <w:rsid w:val="00D24C63"/>
    <w:rsid w:val="00D57752"/>
    <w:rsid w:val="00D71534"/>
    <w:rsid w:val="00D71A76"/>
    <w:rsid w:val="00D72977"/>
    <w:rsid w:val="00DA530C"/>
    <w:rsid w:val="00DB635A"/>
    <w:rsid w:val="00DC5DDC"/>
    <w:rsid w:val="00DD41FB"/>
    <w:rsid w:val="00DE0B2A"/>
    <w:rsid w:val="00DE2C8A"/>
    <w:rsid w:val="00DF10B9"/>
    <w:rsid w:val="00DF1FFF"/>
    <w:rsid w:val="00E01722"/>
    <w:rsid w:val="00E11B6F"/>
    <w:rsid w:val="00E40EFA"/>
    <w:rsid w:val="00E44049"/>
    <w:rsid w:val="00E4463E"/>
    <w:rsid w:val="00EA11D4"/>
    <w:rsid w:val="00EA713E"/>
    <w:rsid w:val="00EE2F0A"/>
    <w:rsid w:val="00EE3548"/>
    <w:rsid w:val="00F3761E"/>
    <w:rsid w:val="00F64362"/>
    <w:rsid w:val="00F766FC"/>
    <w:rsid w:val="00FB6986"/>
    <w:rsid w:val="00FC1E2E"/>
    <w:rsid w:val="00FC2751"/>
    <w:rsid w:val="00FC2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3320A"/>
  <w14:defaultImageDpi w14:val="300"/>
  <w15:docId w15:val="{324C1611-5FCC-4172-ABC1-CCD7A0F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lxs.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10090F"/>
    <w:rsid w:val="006D68A8"/>
    <w:rsid w:val="009024F2"/>
    <w:rsid w:val="00AF172A"/>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B7B4-EA70-4AD0-AAAC-343BF8D6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Li, Joyce</cp:lastModifiedBy>
  <cp:revision>7</cp:revision>
  <dcterms:created xsi:type="dcterms:W3CDTF">2021-08-26T06:40:00Z</dcterms:created>
  <dcterms:modified xsi:type="dcterms:W3CDTF">2021-08-31T08:17:00Z</dcterms:modified>
</cp:coreProperties>
</file>